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25"/>
        <w:gridCol w:w="5"/>
        <w:gridCol w:w="2128"/>
        <w:gridCol w:w="3"/>
        <w:gridCol w:w="2131"/>
      </w:tblGrid>
      <w:tr w14:paraId="023EA3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5094C3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班级</w:t>
            </w:r>
          </w:p>
        </w:tc>
        <w:tc>
          <w:tcPr>
            <w:tcW w:w="2130" w:type="dxa"/>
            <w:gridSpan w:val="2"/>
            <w:vAlign w:val="center"/>
          </w:tcPr>
          <w:p w14:paraId="211671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28</w:t>
            </w:r>
          </w:p>
        </w:tc>
        <w:tc>
          <w:tcPr>
            <w:tcW w:w="2131" w:type="dxa"/>
            <w:gridSpan w:val="2"/>
            <w:vAlign w:val="center"/>
          </w:tcPr>
          <w:p w14:paraId="54B308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组别</w:t>
            </w:r>
          </w:p>
        </w:tc>
        <w:tc>
          <w:tcPr>
            <w:tcW w:w="2131" w:type="dxa"/>
            <w:vAlign w:val="center"/>
          </w:tcPr>
          <w:p w14:paraId="6036C2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</w:tr>
      <w:tr w14:paraId="650FA1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360666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组长</w:t>
            </w:r>
          </w:p>
        </w:tc>
        <w:tc>
          <w:tcPr>
            <w:tcW w:w="2125" w:type="dxa"/>
            <w:vAlign w:val="center"/>
          </w:tcPr>
          <w:p w14:paraId="24C15A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贺嘉轩</w:t>
            </w:r>
          </w:p>
        </w:tc>
        <w:tc>
          <w:tcPr>
            <w:tcW w:w="2133" w:type="dxa"/>
            <w:gridSpan w:val="2"/>
            <w:vAlign w:val="center"/>
          </w:tcPr>
          <w:p w14:paraId="40ECE3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开课日期</w:t>
            </w:r>
          </w:p>
        </w:tc>
        <w:tc>
          <w:tcPr>
            <w:tcW w:w="2134" w:type="dxa"/>
            <w:gridSpan w:val="2"/>
            <w:vAlign w:val="center"/>
          </w:tcPr>
          <w:p w14:paraId="288446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2026.3.4</w:t>
            </w:r>
          </w:p>
        </w:tc>
      </w:tr>
      <w:tr w14:paraId="3AE23D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shd w:val="clear" w:color="auto" w:fill="DBE3F4" w:themeFill="accent1" w:themeFillTint="32"/>
            <w:vAlign w:val="center"/>
          </w:tcPr>
          <w:p w14:paraId="4A64F2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成员分工（每个角色至少1人）</w:t>
            </w:r>
          </w:p>
        </w:tc>
      </w:tr>
      <w:tr w14:paraId="7F4D84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636F06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角色</w:t>
            </w:r>
          </w:p>
        </w:tc>
        <w:tc>
          <w:tcPr>
            <w:tcW w:w="4258" w:type="dxa"/>
            <w:gridSpan w:val="3"/>
            <w:vAlign w:val="center"/>
          </w:tcPr>
          <w:p w14:paraId="4625EF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职责</w:t>
            </w:r>
          </w:p>
        </w:tc>
        <w:tc>
          <w:tcPr>
            <w:tcW w:w="2134" w:type="dxa"/>
            <w:gridSpan w:val="2"/>
            <w:vAlign w:val="center"/>
          </w:tcPr>
          <w:p w14:paraId="79F907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</w:tr>
      <w:tr w14:paraId="3E3704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190B3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方案负责人</w:t>
            </w:r>
          </w:p>
        </w:tc>
        <w:tc>
          <w:tcPr>
            <w:tcW w:w="4258" w:type="dxa"/>
            <w:gridSpan w:val="3"/>
            <w:vAlign w:val="center"/>
          </w:tcPr>
          <w:p w14:paraId="7692CA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写方案</w:t>
            </w:r>
          </w:p>
        </w:tc>
        <w:tc>
          <w:tcPr>
            <w:tcW w:w="2134" w:type="dxa"/>
            <w:gridSpan w:val="2"/>
            <w:vAlign w:val="center"/>
          </w:tcPr>
          <w:p w14:paraId="02247F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林伯虎</w:t>
            </w:r>
          </w:p>
        </w:tc>
      </w:tr>
      <w:tr w14:paraId="5F3133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594CE5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技术顾问</w:t>
            </w:r>
          </w:p>
        </w:tc>
        <w:tc>
          <w:tcPr>
            <w:tcW w:w="4258" w:type="dxa"/>
            <w:gridSpan w:val="3"/>
            <w:vAlign w:val="center"/>
          </w:tcPr>
          <w:p w14:paraId="0DF202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搜索资料</w:t>
            </w:r>
          </w:p>
        </w:tc>
        <w:tc>
          <w:tcPr>
            <w:tcW w:w="2134" w:type="dxa"/>
            <w:gridSpan w:val="2"/>
            <w:vAlign w:val="center"/>
          </w:tcPr>
          <w:p w14:paraId="214948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黄文康</w:t>
            </w:r>
          </w:p>
        </w:tc>
      </w:tr>
      <w:tr w14:paraId="68EEF7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5641F4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设计总监</w:t>
            </w:r>
          </w:p>
        </w:tc>
        <w:tc>
          <w:tcPr>
            <w:tcW w:w="4258" w:type="dxa"/>
            <w:gridSpan w:val="3"/>
            <w:vAlign w:val="center"/>
          </w:tcPr>
          <w:p w14:paraId="3CC571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设计方案</w:t>
            </w:r>
          </w:p>
        </w:tc>
        <w:tc>
          <w:tcPr>
            <w:tcW w:w="2134" w:type="dxa"/>
            <w:gridSpan w:val="2"/>
            <w:vAlign w:val="center"/>
          </w:tcPr>
          <w:p w14:paraId="70BFEC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黄依焉</w:t>
            </w:r>
          </w:p>
        </w:tc>
      </w:tr>
      <w:tr w14:paraId="0B0C9E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34F7B8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工程总监</w:t>
            </w:r>
          </w:p>
        </w:tc>
        <w:tc>
          <w:tcPr>
            <w:tcW w:w="4258" w:type="dxa"/>
            <w:gridSpan w:val="3"/>
            <w:vAlign w:val="center"/>
          </w:tcPr>
          <w:p w14:paraId="74A107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设计猫窝</w:t>
            </w:r>
          </w:p>
        </w:tc>
        <w:tc>
          <w:tcPr>
            <w:tcW w:w="2134" w:type="dxa"/>
            <w:gridSpan w:val="2"/>
            <w:vAlign w:val="center"/>
          </w:tcPr>
          <w:p w14:paraId="430005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颜朝希 贺嘉轩</w:t>
            </w:r>
          </w:p>
        </w:tc>
      </w:tr>
      <w:tr w14:paraId="5FC330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00C66B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广告设计师</w:t>
            </w:r>
          </w:p>
        </w:tc>
        <w:tc>
          <w:tcPr>
            <w:tcW w:w="4258" w:type="dxa"/>
            <w:gridSpan w:val="3"/>
            <w:vAlign w:val="center"/>
          </w:tcPr>
          <w:p w14:paraId="7A08C5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设计广告</w:t>
            </w:r>
          </w:p>
        </w:tc>
        <w:tc>
          <w:tcPr>
            <w:tcW w:w="2134" w:type="dxa"/>
            <w:gridSpan w:val="2"/>
            <w:vAlign w:val="center"/>
          </w:tcPr>
          <w:p w14:paraId="2237A1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李嘉懿</w:t>
            </w:r>
          </w:p>
        </w:tc>
      </w:tr>
    </w:tbl>
    <w:p w14:paraId="3AD7FA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  <w:b/>
          <w:bCs/>
          <w:sz w:val="28"/>
          <w:szCs w:val="28"/>
          <w:lang w:val="en-US"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0203E0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第一节 发现问题与明确问题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9"/>
        <w:gridCol w:w="7"/>
        <w:gridCol w:w="2"/>
        <w:gridCol w:w="2130"/>
        <w:gridCol w:w="2131"/>
        <w:gridCol w:w="2133"/>
      </w:tblGrid>
      <w:tr w14:paraId="3253B4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shd w:val="clear" w:color="auto" w:fill="DBE3F4" w:themeFill="accent1" w:themeFillTint="32"/>
            <w:vAlign w:val="center"/>
          </w:tcPr>
          <w:p w14:paraId="135515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学习目标</w:t>
            </w:r>
          </w:p>
        </w:tc>
      </w:tr>
      <w:tr w14:paraId="0AAB8E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shd w:val="clear" w:color="auto" w:fill="auto"/>
            <w:vAlign w:val="center"/>
          </w:tcPr>
          <w:p w14:paraId="26BD18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  <w:t>选择一个研究对象，完成分工与规划，并开展“发现问题与明确问题”的讨论。</w:t>
            </w:r>
          </w:p>
        </w:tc>
      </w:tr>
      <w:tr w14:paraId="1C19A3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8522" w:type="dxa"/>
            <w:gridSpan w:val="6"/>
            <w:shd w:val="clear" w:color="auto" w:fill="DBE3F4" w:themeFill="accent1" w:themeFillTint="32"/>
            <w:vAlign w:val="center"/>
          </w:tcPr>
          <w:p w14:paraId="71C7CF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一、项目选题</w:t>
            </w:r>
          </w:p>
        </w:tc>
      </w:tr>
      <w:tr w14:paraId="10E807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0" w:type="dxa"/>
            <w:vAlign w:val="center"/>
          </w:tcPr>
          <w:p w14:paraId="6D3839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研究对象</w:t>
            </w:r>
          </w:p>
        </w:tc>
        <w:tc>
          <w:tcPr>
            <w:tcW w:w="2139" w:type="dxa"/>
            <w:gridSpan w:val="3"/>
            <w:vAlign w:val="center"/>
          </w:tcPr>
          <w:p w14:paraId="0F8C1E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 2" w:char="0052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家猫</w:t>
            </w:r>
          </w:p>
        </w:tc>
        <w:tc>
          <w:tcPr>
            <w:tcW w:w="2131" w:type="dxa"/>
            <w:vAlign w:val="center"/>
          </w:tcPr>
          <w:p w14:paraId="556340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流浪猫</w:t>
            </w:r>
          </w:p>
        </w:tc>
        <w:tc>
          <w:tcPr>
            <w:tcW w:w="2132" w:type="dxa"/>
            <w:vAlign w:val="center"/>
          </w:tcPr>
          <w:p w14:paraId="1A2550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宠物店猫</w:t>
            </w:r>
          </w:p>
        </w:tc>
      </w:tr>
      <w:tr w14:paraId="482AE7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gridSpan w:val="2"/>
            <w:vAlign w:val="center"/>
          </w:tcPr>
          <w:p w14:paraId="786218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研究对象描述</w:t>
            </w:r>
          </w:p>
        </w:tc>
        <w:tc>
          <w:tcPr>
            <w:tcW w:w="6395" w:type="dxa"/>
            <w:gridSpan w:val="4"/>
            <w:vAlign w:val="center"/>
          </w:tcPr>
          <w:p w14:paraId="08A3E6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 w:val="0"/>
                <w:bCs w:val="0"/>
                <w:i w:val="0"/>
                <w:i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i w:val="0"/>
                <w:iCs w:val="0"/>
                <w:color w:val="FF0000"/>
                <w:sz w:val="24"/>
                <w:szCs w:val="24"/>
                <w:vertAlign w:val="baseline"/>
                <w:lang w:val="en-US" w:eastAsia="zh-CN"/>
              </w:rPr>
              <w:t>（使用以下句式描述：这种猫生活在XX环境，居住的核心需求是XX。）</w:t>
            </w:r>
          </w:p>
          <w:p w14:paraId="586C1D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这种猫生活在家里，人类居住的环境，家猫居住的核心需求可以归纳为马斯洛需求层次在猫咪身上的体现，主要包含生理安全、环境丰富度、社交互动以及健康保障四个维度</w:t>
            </w:r>
          </w:p>
          <w:p w14:paraId="21791C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5DD52E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AFF93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gridSpan w:val="2"/>
            <w:vAlign w:val="center"/>
          </w:tcPr>
          <w:p w14:paraId="2558E5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产品名称</w:t>
            </w:r>
          </w:p>
        </w:tc>
        <w:tc>
          <w:tcPr>
            <w:tcW w:w="6395" w:type="dxa"/>
            <w:gridSpan w:val="4"/>
            <w:vAlign w:val="center"/>
          </w:tcPr>
          <w:p w14:paraId="7F3F32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___________猫薄荷纸箱______猫窝</w:t>
            </w:r>
          </w:p>
        </w:tc>
      </w:tr>
      <w:tr w14:paraId="6F52F9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shd w:val="clear" w:color="auto" w:fill="DBE3F4" w:themeFill="accent1" w:themeFillTint="32"/>
            <w:vAlign w:val="center"/>
          </w:tcPr>
          <w:p w14:paraId="424A09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二、发现问题</w:t>
            </w:r>
          </w:p>
        </w:tc>
      </w:tr>
      <w:tr w14:paraId="2C0692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vAlign w:val="center"/>
          </w:tcPr>
          <w:p w14:paraId="1298AC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  <w:t>设计是一个解决问题的过程。根据小组所选的研究对象及其描述，选择不少于2种的发现问题途径，依次完成以下任务模块。</w:t>
            </w:r>
          </w:p>
        </w:tc>
      </w:tr>
      <w:tr w14:paraId="1A32FA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gridSpan w:val="2"/>
            <w:vAlign w:val="center"/>
          </w:tcPr>
          <w:p w14:paraId="04B3FE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发现问题的途径</w:t>
            </w:r>
          </w:p>
        </w:tc>
        <w:tc>
          <w:tcPr>
            <w:tcW w:w="6395" w:type="dxa"/>
            <w:gridSpan w:val="4"/>
            <w:vAlign w:val="center"/>
          </w:tcPr>
          <w:p w14:paraId="261BCE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52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实地考查 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52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查阅资料 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头脑风暴 </w:t>
            </w:r>
          </w:p>
          <w:p w14:paraId="1587DF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对象访谈 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问卷调查 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其它：_________________</w:t>
            </w:r>
          </w:p>
        </w:tc>
      </w:tr>
      <w:tr w14:paraId="527245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gridSpan w:val="2"/>
            <w:vAlign w:val="center"/>
          </w:tcPr>
          <w:p w14:paraId="064136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任务模块</w:t>
            </w:r>
          </w:p>
        </w:tc>
        <w:tc>
          <w:tcPr>
            <w:tcW w:w="2131" w:type="dxa"/>
            <w:gridSpan w:val="2"/>
            <w:vAlign w:val="center"/>
          </w:tcPr>
          <w:p w14:paraId="1EC484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任务目标</w:t>
            </w:r>
          </w:p>
        </w:tc>
        <w:tc>
          <w:tcPr>
            <w:tcW w:w="4264" w:type="dxa"/>
            <w:gridSpan w:val="2"/>
            <w:vAlign w:val="center"/>
          </w:tcPr>
          <w:p w14:paraId="30BF6F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调研结果记录</w:t>
            </w:r>
          </w:p>
        </w:tc>
      </w:tr>
      <w:tr w14:paraId="7A9AE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gridSpan w:val="2"/>
            <w:vMerge w:val="restart"/>
            <w:vAlign w:val="center"/>
          </w:tcPr>
          <w:p w14:paraId="1BE64B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使用对象分析</w:t>
            </w:r>
          </w:p>
        </w:tc>
        <w:tc>
          <w:tcPr>
            <w:tcW w:w="2131" w:type="dxa"/>
            <w:gridSpan w:val="2"/>
            <w:vAlign w:val="center"/>
          </w:tcPr>
          <w:p w14:paraId="10447A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了解猫的习性</w:t>
            </w:r>
          </w:p>
        </w:tc>
        <w:tc>
          <w:tcPr>
            <w:tcW w:w="4264" w:type="dxa"/>
            <w:gridSpan w:val="2"/>
            <w:vAlign w:val="center"/>
          </w:tcPr>
          <w:p w14:paraId="002918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睡眠时长：____6__小时</w:t>
            </w:r>
          </w:p>
          <w:p w14:paraId="61FEF4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偏好姿势：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52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蜷缩 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52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伸展</w:t>
            </w:r>
          </w:p>
          <w:p w14:paraId="3286A2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材质触感：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52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柔软 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耐磨</w:t>
            </w:r>
          </w:p>
          <w:p w14:paraId="1E60A8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舒适温度区间：___20___ - _25_____℃</w:t>
            </w:r>
          </w:p>
        </w:tc>
      </w:tr>
      <w:tr w14:paraId="3CB842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gridSpan w:val="2"/>
            <w:vMerge w:val="continue"/>
            <w:vAlign w:val="center"/>
          </w:tcPr>
          <w:p w14:paraId="6E084D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gridSpan w:val="2"/>
            <w:vAlign w:val="center"/>
          </w:tcPr>
          <w:p w14:paraId="13C2E1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用户需求分析</w:t>
            </w:r>
          </w:p>
        </w:tc>
        <w:tc>
          <w:tcPr>
            <w:tcW w:w="4264" w:type="dxa"/>
            <w:gridSpan w:val="2"/>
            <w:vAlign w:val="center"/>
          </w:tcPr>
          <w:p w14:paraId="40BA77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占用空间限制：___1_m³</w:t>
            </w:r>
          </w:p>
          <w:p w14:paraId="1F8A94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使用频率：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52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日常使用 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临时放置</w:t>
            </w:r>
          </w:p>
          <w:p w14:paraId="599FC6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耐用性：使用_12____月后需重新购买</w:t>
            </w:r>
          </w:p>
          <w:p w14:paraId="69C9FC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成本预算：__5____元</w:t>
            </w:r>
          </w:p>
        </w:tc>
      </w:tr>
      <w:tr w14:paraId="41BE6B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gridSpan w:val="2"/>
            <w:vMerge w:val="restart"/>
            <w:vAlign w:val="center"/>
          </w:tcPr>
          <w:p w14:paraId="19D747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使用环境分析</w:t>
            </w:r>
          </w:p>
        </w:tc>
        <w:tc>
          <w:tcPr>
            <w:tcW w:w="2131" w:type="dxa"/>
            <w:gridSpan w:val="2"/>
            <w:vAlign w:val="center"/>
          </w:tcPr>
          <w:p w14:paraId="19289F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摆放位置</w:t>
            </w:r>
          </w:p>
          <w:p w14:paraId="6FE327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FF0000"/>
                <w:sz w:val="24"/>
                <w:szCs w:val="24"/>
                <w:vertAlign w:val="baseline"/>
                <w:lang w:val="en-US" w:eastAsia="zh-CN"/>
              </w:rPr>
              <w:t>【二选一填写】</w:t>
            </w:r>
          </w:p>
        </w:tc>
        <w:tc>
          <w:tcPr>
            <w:tcW w:w="4264" w:type="dxa"/>
            <w:gridSpan w:val="2"/>
            <w:vAlign w:val="center"/>
          </w:tcPr>
          <w:p w14:paraId="39EA0D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52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室内：____________</w:t>
            </w:r>
          </w:p>
          <w:p w14:paraId="2C3E74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室外：____________</w:t>
            </w:r>
          </w:p>
        </w:tc>
      </w:tr>
      <w:tr w14:paraId="220417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gridSpan w:val="2"/>
            <w:vMerge w:val="continue"/>
            <w:vAlign w:val="center"/>
          </w:tcPr>
          <w:p w14:paraId="7D3B8C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gridSpan w:val="2"/>
            <w:vAlign w:val="center"/>
          </w:tcPr>
          <w:p w14:paraId="1BCDBD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环境温度</w:t>
            </w:r>
          </w:p>
        </w:tc>
        <w:tc>
          <w:tcPr>
            <w:tcW w:w="4264" w:type="dxa"/>
            <w:gridSpan w:val="2"/>
            <w:vAlign w:val="center"/>
          </w:tcPr>
          <w:p w14:paraId="52C34B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__15____ - ____20__℃</w:t>
            </w:r>
          </w:p>
        </w:tc>
      </w:tr>
      <w:tr w14:paraId="0AF0E0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gridSpan w:val="2"/>
            <w:vMerge w:val="restart"/>
            <w:vAlign w:val="center"/>
          </w:tcPr>
          <w:p w14:paraId="61AA37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现有产品分析</w:t>
            </w:r>
          </w:p>
        </w:tc>
        <w:tc>
          <w:tcPr>
            <w:tcW w:w="2131" w:type="dxa"/>
            <w:gridSpan w:val="2"/>
            <w:vAlign w:val="center"/>
          </w:tcPr>
          <w:p w14:paraId="4332946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1.粘贴所要改进的产品图片</w:t>
            </w:r>
          </w:p>
        </w:tc>
        <w:tc>
          <w:tcPr>
            <w:tcW w:w="4264" w:type="dxa"/>
            <w:gridSpan w:val="2"/>
            <w:vAlign w:val="center"/>
          </w:tcPr>
          <w:p w14:paraId="34A014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2D4866F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完美耐造</w:t>
            </w:r>
          </w:p>
          <w:p w14:paraId="1A45711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2613D47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75E25DF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012B241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1F013B2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3C371A3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B16F8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gridSpan w:val="2"/>
            <w:vMerge w:val="continue"/>
            <w:vAlign w:val="center"/>
          </w:tcPr>
          <w:p w14:paraId="4170CF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gridSpan w:val="2"/>
            <w:vAlign w:val="center"/>
          </w:tcPr>
          <w:p w14:paraId="0CCD90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2.罗列已有产品存在的问题，至少填写2个缺陷的具体表现</w:t>
            </w:r>
          </w:p>
          <w:p w14:paraId="7A51E4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264" w:type="dxa"/>
            <w:gridSpan w:val="2"/>
            <w:vAlign w:val="center"/>
          </w:tcPr>
          <w:p w14:paraId="7888C68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功能缺陷</w:t>
            </w:r>
          </w:p>
          <w:p w14:paraId="28EF7DC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太便宜</w:t>
            </w:r>
          </w:p>
          <w:p w14:paraId="3A54B4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材料缺陷</w:t>
            </w:r>
          </w:p>
          <w:p w14:paraId="477F554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不够结实</w:t>
            </w:r>
          </w:p>
          <w:p w14:paraId="4615CFC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结构缺陷</w:t>
            </w:r>
          </w:p>
          <w:p w14:paraId="155CDB6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6ED982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（4）外观缺陷</w:t>
            </w:r>
          </w:p>
          <w:p w14:paraId="7A6A2AF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4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76995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shd w:val="clear" w:color="auto" w:fill="DBE3F4" w:themeFill="accent1" w:themeFillTint="32"/>
            <w:vAlign w:val="center"/>
          </w:tcPr>
          <w:p w14:paraId="5955CF2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4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vertAlign w:val="baseline"/>
                <w:lang w:val="en-US" w:eastAsia="zh-CN"/>
              </w:rPr>
              <w:t>三、明确问题</w:t>
            </w:r>
          </w:p>
        </w:tc>
      </w:tr>
      <w:tr w14:paraId="395C5E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shd w:val="clear" w:color="auto" w:fill="auto"/>
            <w:vAlign w:val="center"/>
          </w:tcPr>
          <w:p w14:paraId="789DBE0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4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宋体" w:hAnsi="宋体" w:eastAsia="宋体" w:cs="宋体"/>
                <w:b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FF0000"/>
                <w:sz w:val="24"/>
                <w:szCs w:val="24"/>
                <w:vertAlign w:val="baseline"/>
                <w:lang w:val="en-US" w:eastAsia="zh-CN"/>
              </w:rPr>
              <w:t>新产品要解决的核心问题是什么？设计该新产品时，可能受到哪些限制？</w:t>
            </w:r>
          </w:p>
        </w:tc>
      </w:tr>
      <w:tr w14:paraId="43AA69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gridSpan w:val="2"/>
            <w:vAlign w:val="center"/>
          </w:tcPr>
          <w:p w14:paraId="41BC37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新产品要解决的核心问题</w:t>
            </w:r>
          </w:p>
        </w:tc>
        <w:tc>
          <w:tcPr>
            <w:tcW w:w="6395" w:type="dxa"/>
            <w:gridSpan w:val="4"/>
            <w:vAlign w:val="center"/>
          </w:tcPr>
          <w:p w14:paraId="79FA3DA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4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7EE4996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4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0C6BC07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4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8CD11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gridSpan w:val="2"/>
            <w:vMerge w:val="restart"/>
            <w:vAlign w:val="center"/>
          </w:tcPr>
          <w:p w14:paraId="6FDCB0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产品设计限制</w:t>
            </w:r>
          </w:p>
        </w:tc>
        <w:tc>
          <w:tcPr>
            <w:tcW w:w="2132" w:type="dxa"/>
            <w:gridSpan w:val="2"/>
            <w:vAlign w:val="center"/>
          </w:tcPr>
          <w:p w14:paraId="35E7D4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技术约束</w:t>
            </w:r>
          </w:p>
        </w:tc>
        <w:tc>
          <w:tcPr>
            <w:tcW w:w="4263" w:type="dxa"/>
            <w:gridSpan w:val="2"/>
            <w:vAlign w:val="center"/>
          </w:tcPr>
          <w:p w14:paraId="0AF43F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4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零件加工难度：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52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易 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中 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难</w:t>
            </w:r>
          </w:p>
          <w:p w14:paraId="2E85FF9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4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零件装配难度：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52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易 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中 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难</w:t>
            </w:r>
          </w:p>
        </w:tc>
      </w:tr>
      <w:tr w14:paraId="0A47ED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gridSpan w:val="2"/>
            <w:vMerge w:val="continue"/>
            <w:vAlign w:val="center"/>
          </w:tcPr>
          <w:p w14:paraId="739382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2" w:type="dxa"/>
            <w:gridSpan w:val="2"/>
            <w:vAlign w:val="center"/>
          </w:tcPr>
          <w:p w14:paraId="2650FF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材料约束</w:t>
            </w:r>
          </w:p>
        </w:tc>
        <w:tc>
          <w:tcPr>
            <w:tcW w:w="4263" w:type="dxa"/>
            <w:gridSpan w:val="2"/>
            <w:vAlign w:val="center"/>
          </w:tcPr>
          <w:p w14:paraId="660EEB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4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所需材料：</w:t>
            </w:r>
          </w:p>
          <w:p w14:paraId="4051FCA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4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52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纸板 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木板</w:t>
            </w:r>
          </w:p>
          <w:p w14:paraId="33F0FA9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4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塑料 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金属</w:t>
            </w:r>
          </w:p>
        </w:tc>
      </w:tr>
      <w:tr w14:paraId="04D5BF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gridSpan w:val="2"/>
            <w:vMerge w:val="continue"/>
            <w:vAlign w:val="center"/>
          </w:tcPr>
          <w:p w14:paraId="065CC6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2" w:type="dxa"/>
            <w:gridSpan w:val="2"/>
            <w:vAlign w:val="center"/>
          </w:tcPr>
          <w:p w14:paraId="06E3AB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成本约束</w:t>
            </w:r>
          </w:p>
        </w:tc>
        <w:tc>
          <w:tcPr>
            <w:tcW w:w="4263" w:type="dxa"/>
            <w:gridSpan w:val="2"/>
            <w:vAlign w:val="center"/>
          </w:tcPr>
          <w:p w14:paraId="548BE56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4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制作成本不超过：_6_______元</w:t>
            </w:r>
          </w:p>
        </w:tc>
      </w:tr>
      <w:tr w14:paraId="6ECF15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gridSpan w:val="2"/>
            <w:vMerge w:val="continue"/>
            <w:vAlign w:val="center"/>
          </w:tcPr>
          <w:p w14:paraId="38581F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2" w:type="dxa"/>
            <w:gridSpan w:val="2"/>
            <w:vAlign w:val="center"/>
          </w:tcPr>
          <w:p w14:paraId="016FE9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技术约束</w:t>
            </w:r>
          </w:p>
        </w:tc>
        <w:tc>
          <w:tcPr>
            <w:tcW w:w="4263" w:type="dxa"/>
            <w:gridSpan w:val="2"/>
            <w:vAlign w:val="center"/>
          </w:tcPr>
          <w:p w14:paraId="15551F1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4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零件加工难度：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52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易 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中 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难</w:t>
            </w:r>
          </w:p>
          <w:p w14:paraId="5F30B17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4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零件装配难度：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52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易 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中 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难</w:t>
            </w:r>
          </w:p>
        </w:tc>
      </w:tr>
      <w:tr w14:paraId="37DB6B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shd w:val="clear" w:color="auto" w:fill="DBE3F4" w:themeFill="accent1" w:themeFillTint="32"/>
            <w:vAlign w:val="center"/>
          </w:tcPr>
          <w:p w14:paraId="616893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4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四、项目规划（每个阶段至少1人）</w:t>
            </w:r>
          </w:p>
        </w:tc>
      </w:tr>
      <w:tr w14:paraId="50755C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vAlign w:val="center"/>
          </w:tcPr>
          <w:p w14:paraId="326AFE2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4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  <w:t>快速浏览课本目录，结合课件上的案例，了解项目各阶段的主要工作，填写预期成果与负责人。</w:t>
            </w:r>
          </w:p>
        </w:tc>
      </w:tr>
      <w:tr w14:paraId="1621F0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  <w:gridSpan w:val="3"/>
            <w:vAlign w:val="center"/>
          </w:tcPr>
          <w:p w14:paraId="1C15C0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阶段</w:t>
            </w:r>
          </w:p>
        </w:tc>
        <w:tc>
          <w:tcPr>
            <w:tcW w:w="4261" w:type="dxa"/>
            <w:gridSpan w:val="2"/>
            <w:vAlign w:val="center"/>
          </w:tcPr>
          <w:p w14:paraId="096B92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预期成果</w:t>
            </w:r>
          </w:p>
        </w:tc>
        <w:tc>
          <w:tcPr>
            <w:tcW w:w="2132" w:type="dxa"/>
            <w:vAlign w:val="center"/>
          </w:tcPr>
          <w:p w14:paraId="74FE04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负责人</w:t>
            </w:r>
          </w:p>
        </w:tc>
      </w:tr>
      <w:tr w14:paraId="60AA67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  <w:gridSpan w:val="3"/>
            <w:vAlign w:val="center"/>
          </w:tcPr>
          <w:p w14:paraId="49068A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项目选题与规划</w:t>
            </w:r>
          </w:p>
        </w:tc>
        <w:tc>
          <w:tcPr>
            <w:tcW w:w="4261" w:type="dxa"/>
            <w:gridSpan w:val="2"/>
            <w:vAlign w:val="center"/>
          </w:tcPr>
          <w:p w14:paraId="12F375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2" w:type="dxa"/>
            <w:vAlign w:val="center"/>
          </w:tcPr>
          <w:p w14:paraId="1FF140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1E0AB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  <w:gridSpan w:val="3"/>
            <w:vAlign w:val="center"/>
          </w:tcPr>
          <w:p w14:paraId="38FF79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发现与明确问题</w:t>
            </w:r>
          </w:p>
        </w:tc>
        <w:tc>
          <w:tcPr>
            <w:tcW w:w="4261" w:type="dxa"/>
            <w:gridSpan w:val="2"/>
            <w:vAlign w:val="center"/>
          </w:tcPr>
          <w:p w14:paraId="77CA2F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2" w:type="dxa"/>
            <w:vAlign w:val="center"/>
          </w:tcPr>
          <w:p w14:paraId="6E6562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43FE4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  <w:gridSpan w:val="3"/>
            <w:vAlign w:val="center"/>
          </w:tcPr>
          <w:p w14:paraId="6623C0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设计与权衡方案</w:t>
            </w:r>
          </w:p>
        </w:tc>
        <w:tc>
          <w:tcPr>
            <w:tcW w:w="4261" w:type="dxa"/>
            <w:gridSpan w:val="2"/>
            <w:vAlign w:val="center"/>
          </w:tcPr>
          <w:p w14:paraId="60ECE1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2" w:type="dxa"/>
            <w:vAlign w:val="center"/>
          </w:tcPr>
          <w:p w14:paraId="60B178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F98CC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  <w:gridSpan w:val="3"/>
            <w:vAlign w:val="center"/>
          </w:tcPr>
          <w:p w14:paraId="68DD80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绘制产品设计图</w:t>
            </w:r>
          </w:p>
        </w:tc>
        <w:tc>
          <w:tcPr>
            <w:tcW w:w="4261" w:type="dxa"/>
            <w:gridSpan w:val="2"/>
            <w:vAlign w:val="center"/>
          </w:tcPr>
          <w:p w14:paraId="7EC440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2" w:type="dxa"/>
            <w:vAlign w:val="center"/>
          </w:tcPr>
          <w:p w14:paraId="5C316E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54339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  <w:gridSpan w:val="3"/>
            <w:vAlign w:val="center"/>
          </w:tcPr>
          <w:p w14:paraId="0A79A9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加工零件</w:t>
            </w:r>
          </w:p>
        </w:tc>
        <w:tc>
          <w:tcPr>
            <w:tcW w:w="4261" w:type="dxa"/>
            <w:gridSpan w:val="2"/>
            <w:vAlign w:val="center"/>
          </w:tcPr>
          <w:p w14:paraId="2E57AD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2" w:type="dxa"/>
            <w:vAlign w:val="center"/>
          </w:tcPr>
          <w:p w14:paraId="2DAF8A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FEE66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  <w:gridSpan w:val="3"/>
            <w:vAlign w:val="center"/>
          </w:tcPr>
          <w:p w14:paraId="180FF2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制作模型</w:t>
            </w:r>
          </w:p>
        </w:tc>
        <w:tc>
          <w:tcPr>
            <w:tcW w:w="4261" w:type="dxa"/>
            <w:gridSpan w:val="2"/>
            <w:vAlign w:val="center"/>
          </w:tcPr>
          <w:p w14:paraId="5435BB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2" w:type="dxa"/>
            <w:vAlign w:val="center"/>
          </w:tcPr>
          <w:p w14:paraId="1CA2A1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F1AC9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  <w:gridSpan w:val="3"/>
            <w:vAlign w:val="center"/>
          </w:tcPr>
          <w:p w14:paraId="3B56CC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编写产品说明书</w:t>
            </w:r>
          </w:p>
        </w:tc>
        <w:tc>
          <w:tcPr>
            <w:tcW w:w="4261" w:type="dxa"/>
            <w:gridSpan w:val="2"/>
            <w:vAlign w:val="center"/>
          </w:tcPr>
          <w:p w14:paraId="25C325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2" w:type="dxa"/>
            <w:vAlign w:val="center"/>
          </w:tcPr>
          <w:p w14:paraId="5ECBAE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2B436210">
      <w:pPr>
        <w:rPr>
          <w:rFonts w:hint="eastAsia"/>
          <w:b/>
          <w:bCs/>
          <w:sz w:val="28"/>
          <w:szCs w:val="28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default"/>
          <w:sz w:val="28"/>
          <w:szCs w:val="28"/>
          <w:lang w:val="en-US" w:eastAsia="zh-CN"/>
        </w:rPr>
        <w:br w:type="page"/>
      </w:r>
    </w:p>
    <w:p w14:paraId="2C8E7A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第二节 人机关系与构思方法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6392"/>
      </w:tblGrid>
      <w:tr w14:paraId="18C468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  <w:shd w:val="clear" w:color="auto" w:fill="DBE3F4" w:themeFill="accent1" w:themeFillTint="32"/>
            <w:vAlign w:val="center"/>
          </w:tcPr>
          <w:p w14:paraId="4A7EB1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学习目标</w:t>
            </w:r>
          </w:p>
        </w:tc>
      </w:tr>
      <w:tr w14:paraId="67F6D0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  <w:shd w:val="clear" w:color="auto" w:fill="auto"/>
            <w:vAlign w:val="center"/>
          </w:tcPr>
          <w:p w14:paraId="294429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  <w:t>了解人机关系和构思方法，基于“发现问题与明确问题”的结果，以个人为单位设计产品，绘制产品设计稿。</w:t>
            </w:r>
          </w:p>
        </w:tc>
      </w:tr>
      <w:tr w14:paraId="3B1C8C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8522" w:type="dxa"/>
            <w:gridSpan w:val="2"/>
            <w:shd w:val="clear" w:color="auto" w:fill="DBE3F4" w:themeFill="accent1" w:themeFillTint="32"/>
            <w:vAlign w:val="center"/>
          </w:tcPr>
          <w:p w14:paraId="74742D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一、产品的基本描述</w:t>
            </w:r>
          </w:p>
        </w:tc>
      </w:tr>
      <w:tr w14:paraId="25FDC2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8522" w:type="dxa"/>
            <w:gridSpan w:val="2"/>
            <w:shd w:val="clear" w:color="auto" w:fill="auto"/>
            <w:vAlign w:val="center"/>
          </w:tcPr>
          <w:p w14:paraId="3DA578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  <w:t>根据上节课的讨论结果，对小组产品的功能、材料、结构、外观进行简要描述。</w:t>
            </w:r>
          </w:p>
        </w:tc>
      </w:tr>
      <w:tr w14:paraId="6AF502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8522" w:type="dxa"/>
            <w:gridSpan w:val="2"/>
            <w:shd w:val="clear" w:color="auto" w:fill="auto"/>
            <w:vAlign w:val="center"/>
          </w:tcPr>
          <w:p w14:paraId="52F9AB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1.产品的功能</w:t>
            </w:r>
          </w:p>
          <w:p w14:paraId="5B059F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可以当猫抓板，也可以给猫睡</w:t>
            </w:r>
          </w:p>
          <w:p w14:paraId="0889A0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059E6A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2.产品的材料</w:t>
            </w:r>
          </w:p>
          <w:p w14:paraId="7F1E80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纸箱，胶布，毛毯，剪刀，彩色笔</w:t>
            </w:r>
          </w:p>
          <w:p w14:paraId="7FEDCA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6F7A30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3.产品的结构</w:t>
            </w:r>
          </w:p>
          <w:p w14:paraId="02C989A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多个瓦楞纸板堆叠拼接，在猫窝周围撒猫薄荷</w:t>
            </w:r>
          </w:p>
          <w:p w14:paraId="0CB334C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58D3354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4.产品的外观</w:t>
            </w:r>
          </w:p>
          <w:p w14:paraId="7D68EA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几何体外观，有猫薄荷点缀</w:t>
            </w:r>
          </w:p>
          <w:p w14:paraId="5226E56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F6220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8522" w:type="dxa"/>
            <w:gridSpan w:val="2"/>
            <w:shd w:val="clear" w:color="auto" w:fill="DBE3F4" w:themeFill="accent1" w:themeFillTint="32"/>
            <w:vAlign w:val="center"/>
          </w:tcPr>
          <w:p w14:paraId="5B7FCC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二、个人方案设计（1人1图，每个人都要参与）</w:t>
            </w:r>
          </w:p>
        </w:tc>
      </w:tr>
      <w:tr w14:paraId="0A7072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8522" w:type="dxa"/>
            <w:gridSpan w:val="2"/>
            <w:shd w:val="clear" w:color="auto" w:fill="auto"/>
            <w:vAlign w:val="center"/>
          </w:tcPr>
          <w:p w14:paraId="65446FA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  <w:t>根据小组产品的文字描述，以个人为单位在纸上绘制产品设计稿，然后拍照插入到本文档中。</w:t>
            </w:r>
          </w:p>
        </w:tc>
      </w:tr>
      <w:tr w14:paraId="32195D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130" w:type="dxa"/>
            <w:shd w:val="clear" w:color="auto" w:fill="auto"/>
            <w:vAlign w:val="center"/>
          </w:tcPr>
          <w:p w14:paraId="1A06A0C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6392" w:type="dxa"/>
            <w:shd w:val="clear" w:color="auto" w:fill="auto"/>
            <w:vAlign w:val="center"/>
          </w:tcPr>
          <w:p w14:paraId="10B64AC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设计图</w:t>
            </w:r>
          </w:p>
        </w:tc>
      </w:tr>
      <w:tr w14:paraId="1EF99D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130" w:type="dxa"/>
            <w:shd w:val="clear" w:color="auto" w:fill="auto"/>
            <w:vAlign w:val="center"/>
          </w:tcPr>
          <w:p w14:paraId="57CE50F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58862D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20A6E8B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7871BA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1AFE7F3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603CECA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3F7481C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392" w:type="dxa"/>
            <w:shd w:val="clear" w:color="auto" w:fill="auto"/>
            <w:vAlign w:val="center"/>
          </w:tcPr>
          <w:p w14:paraId="01BB2D3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0509B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130" w:type="dxa"/>
            <w:shd w:val="clear" w:color="auto" w:fill="auto"/>
            <w:vAlign w:val="center"/>
          </w:tcPr>
          <w:p w14:paraId="01E0BBB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330709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35F69E7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613215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7FE24C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425991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0394C0B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392" w:type="dxa"/>
            <w:shd w:val="clear" w:color="auto" w:fill="auto"/>
            <w:vAlign w:val="center"/>
          </w:tcPr>
          <w:p w14:paraId="4D7FB3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2F2AC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130" w:type="dxa"/>
            <w:shd w:val="clear" w:color="auto" w:fill="auto"/>
            <w:vAlign w:val="center"/>
          </w:tcPr>
          <w:p w14:paraId="553B9C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799354F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047DA9D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6518E1F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52CBBBA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32F5ED7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723263A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392" w:type="dxa"/>
            <w:shd w:val="clear" w:color="auto" w:fill="auto"/>
            <w:vAlign w:val="center"/>
          </w:tcPr>
          <w:p w14:paraId="704148E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9B829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130" w:type="dxa"/>
            <w:shd w:val="clear" w:color="auto" w:fill="auto"/>
            <w:vAlign w:val="center"/>
          </w:tcPr>
          <w:p w14:paraId="5448BE6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30A5CEB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0C69E23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008CF8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6ABF1A9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7AF18D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7A61EAA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392" w:type="dxa"/>
            <w:shd w:val="clear" w:color="auto" w:fill="auto"/>
            <w:vAlign w:val="center"/>
          </w:tcPr>
          <w:p w14:paraId="31069DF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E6F4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130" w:type="dxa"/>
            <w:shd w:val="clear" w:color="auto" w:fill="auto"/>
            <w:vAlign w:val="center"/>
          </w:tcPr>
          <w:p w14:paraId="042CEC8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5C1D3B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575DDA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12979D6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6095970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4360759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5151463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392" w:type="dxa"/>
            <w:shd w:val="clear" w:color="auto" w:fill="auto"/>
            <w:vAlign w:val="center"/>
          </w:tcPr>
          <w:p w14:paraId="75EC34D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B9532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130" w:type="dxa"/>
            <w:shd w:val="clear" w:color="auto" w:fill="auto"/>
            <w:vAlign w:val="center"/>
          </w:tcPr>
          <w:p w14:paraId="06A087A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208FA67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353C986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6EC4797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655EEBB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33EDB5F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3E6F9B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392" w:type="dxa"/>
            <w:shd w:val="clear" w:color="auto" w:fill="auto"/>
            <w:vAlign w:val="center"/>
          </w:tcPr>
          <w:p w14:paraId="6D21AF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BF855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130" w:type="dxa"/>
            <w:shd w:val="clear" w:color="auto" w:fill="auto"/>
            <w:vAlign w:val="center"/>
          </w:tcPr>
          <w:p w14:paraId="64D3294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04A4E84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6754929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1F05546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3458AEB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1E360DB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79D39B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392" w:type="dxa"/>
            <w:shd w:val="clear" w:color="auto" w:fill="auto"/>
            <w:vAlign w:val="center"/>
          </w:tcPr>
          <w:p w14:paraId="118207C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6A8F48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sz w:val="28"/>
          <w:szCs w:val="28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5134D449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权衡方案与绘制设计草图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6392"/>
      </w:tblGrid>
      <w:tr w14:paraId="3D0C20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  <w:shd w:val="clear" w:color="auto" w:fill="DBE3F4" w:themeFill="accent1" w:themeFillTint="32"/>
            <w:vAlign w:val="center"/>
          </w:tcPr>
          <w:p w14:paraId="3DE23B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学习目标</w:t>
            </w:r>
          </w:p>
        </w:tc>
      </w:tr>
      <w:tr w14:paraId="490F26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  <w:vAlign w:val="center"/>
          </w:tcPr>
          <w:p w14:paraId="27274B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FF0000"/>
                <w:sz w:val="24"/>
                <w:szCs w:val="24"/>
                <w:vertAlign w:val="baseline"/>
                <w:lang w:val="en-US" w:eastAsia="zh-CN"/>
              </w:rPr>
              <w:t>了解比较方案和权衡方案的一般过程，从个人方案中选出小组方案，通过小组协作与人机协作的方式，形成最终设计方案并绘制设计草图。</w:t>
            </w:r>
          </w:p>
        </w:tc>
      </w:tr>
      <w:tr w14:paraId="2FDAB9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  <w:shd w:val="clear" w:color="auto" w:fill="DBE3F4" w:themeFill="accent1" w:themeFillTint="32"/>
            <w:vAlign w:val="center"/>
          </w:tcPr>
          <w:p w14:paraId="4242D1A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一、比较和权衡方案</w:t>
            </w:r>
          </w:p>
        </w:tc>
      </w:tr>
      <w:tr w14:paraId="66BA7B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  <w:vAlign w:val="center"/>
          </w:tcPr>
          <w:p w14:paraId="648B85F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FF0000"/>
                <w:sz w:val="24"/>
                <w:szCs w:val="24"/>
                <w:vertAlign w:val="baseline"/>
                <w:lang w:val="en-US" w:eastAsia="zh-CN"/>
              </w:rPr>
              <w:t>根据设计指标，进一步完成个人设计方案。每位成员开展自评，对自己的设计方案进行打分。</w:t>
            </w:r>
          </w:p>
        </w:tc>
      </w:tr>
      <w:tr w14:paraId="307CFC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661E50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设计原则</w:t>
            </w:r>
          </w:p>
        </w:tc>
        <w:tc>
          <w:tcPr>
            <w:tcW w:w="6392" w:type="dxa"/>
            <w:vAlign w:val="center"/>
          </w:tcPr>
          <w:p w14:paraId="16BBFE6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描述</w:t>
            </w:r>
          </w:p>
        </w:tc>
      </w:tr>
      <w:tr w14:paraId="7B1A64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759A863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实用原则</w:t>
            </w:r>
          </w:p>
        </w:tc>
        <w:tc>
          <w:tcPr>
            <w:tcW w:w="6392" w:type="dxa"/>
            <w:vAlign w:val="center"/>
          </w:tcPr>
          <w:p w14:paraId="6901C8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符合研究对象的尺寸大小、生活习性和居住需求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；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易于清洁、方便维护和定期清理</w:t>
            </w:r>
          </w:p>
        </w:tc>
      </w:tr>
      <w:tr w14:paraId="37A77D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006B6ED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创新原则</w:t>
            </w:r>
          </w:p>
        </w:tc>
        <w:tc>
          <w:tcPr>
            <w:tcW w:w="6392" w:type="dxa"/>
            <w:vAlign w:val="center"/>
          </w:tcPr>
          <w:p w14:paraId="351B295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对已有产品进行改进，增加了新的功能或特性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；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可采用3D打印、激光切割等新型加工方式进行加工</w:t>
            </w:r>
          </w:p>
        </w:tc>
      </w:tr>
      <w:tr w14:paraId="5A6454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0CFBF33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经济原则</w:t>
            </w:r>
          </w:p>
        </w:tc>
        <w:tc>
          <w:tcPr>
            <w:tcW w:w="6392" w:type="dxa"/>
            <w:vAlign w:val="center"/>
          </w:tcPr>
          <w:p w14:paraId="53E92A3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能够采用低成本的材料加工出产品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；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能够在四节课的时间内完成产品的加工</w:t>
            </w:r>
          </w:p>
        </w:tc>
      </w:tr>
      <w:tr w14:paraId="2A9721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2165F7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美观原则</w:t>
            </w:r>
          </w:p>
        </w:tc>
        <w:tc>
          <w:tcPr>
            <w:tcW w:w="6392" w:type="dxa"/>
            <w:vAlign w:val="center"/>
          </w:tcPr>
          <w:p w14:paraId="4DB60E4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产品外形优美、比例协调，符合宠物主人的审美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；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产品造型具有明显的创新性，让人耳目一新</w:t>
            </w:r>
          </w:p>
        </w:tc>
      </w:tr>
      <w:tr w14:paraId="19FFCF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  <w:vAlign w:val="center"/>
          </w:tcPr>
          <w:p w14:paraId="76EB0E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FF0000"/>
                <w:sz w:val="24"/>
                <w:szCs w:val="24"/>
                <w:vertAlign w:val="baseline"/>
                <w:lang w:val="en-US" w:eastAsia="zh-CN"/>
              </w:rPr>
              <w:t>注：按照符合程度，每2个小组成员之间互相打分，并将打分结果填写到下表。</w:t>
            </w:r>
          </w:p>
        </w:tc>
      </w:tr>
      <w:tr w14:paraId="18F2AB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5F24F25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方案负责人</w:t>
            </w:r>
          </w:p>
        </w:tc>
        <w:tc>
          <w:tcPr>
            <w:tcW w:w="6392" w:type="dxa"/>
            <w:vAlign w:val="center"/>
          </w:tcPr>
          <w:p w14:paraId="4E0F73B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设计指标得分</w:t>
            </w:r>
          </w:p>
        </w:tc>
      </w:tr>
      <w:tr w14:paraId="190880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2B90385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林伯虎</w:t>
            </w:r>
          </w:p>
        </w:tc>
        <w:tc>
          <w:tcPr>
            <w:tcW w:w="6392" w:type="dxa"/>
            <w:vAlign w:val="center"/>
          </w:tcPr>
          <w:p w14:paraId="24DE75B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 xml:space="preserve">实用性（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5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 xml:space="preserve"> ）  创新性（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 xml:space="preserve"> ）  经济性（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5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 xml:space="preserve"> ）  美观性（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 xml:space="preserve">  ）</w:t>
            </w:r>
          </w:p>
        </w:tc>
      </w:tr>
      <w:tr w14:paraId="17FDB0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228225E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李嘉懿</w:t>
            </w:r>
          </w:p>
        </w:tc>
        <w:tc>
          <w:tcPr>
            <w:tcW w:w="6392" w:type="dxa"/>
            <w:vAlign w:val="center"/>
          </w:tcPr>
          <w:p w14:paraId="795C6C2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 xml:space="preserve">实用性（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 xml:space="preserve"> ）  创新性（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 xml:space="preserve">  ）  经济性（ 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 xml:space="preserve">）  美观性（ 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）</w:t>
            </w:r>
          </w:p>
        </w:tc>
      </w:tr>
      <w:tr w14:paraId="0F4042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13FEB0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黄依焉</w:t>
            </w:r>
          </w:p>
        </w:tc>
        <w:tc>
          <w:tcPr>
            <w:tcW w:w="6392" w:type="dxa"/>
            <w:vAlign w:val="center"/>
          </w:tcPr>
          <w:p w14:paraId="43F6BC9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 xml:space="preserve">实用性（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5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 xml:space="preserve"> ）  创新性（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5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 xml:space="preserve">  ）  经济性（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5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 xml:space="preserve"> ）  美观性（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5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 xml:space="preserve"> ）</w:t>
            </w:r>
          </w:p>
        </w:tc>
      </w:tr>
      <w:tr w14:paraId="5512C9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6FC597B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颜朝希</w:t>
            </w:r>
          </w:p>
        </w:tc>
        <w:tc>
          <w:tcPr>
            <w:tcW w:w="6392" w:type="dxa"/>
            <w:vAlign w:val="center"/>
          </w:tcPr>
          <w:p w14:paraId="3D9C4ED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 xml:space="preserve">实用性（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 xml:space="preserve"> ）  创新性（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 xml:space="preserve"> ）  经济性（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 xml:space="preserve">  ）  美观性（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 xml:space="preserve"> ）</w:t>
            </w:r>
          </w:p>
        </w:tc>
      </w:tr>
      <w:tr w14:paraId="0E10E6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52B6C41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黄文康</w:t>
            </w:r>
          </w:p>
        </w:tc>
        <w:tc>
          <w:tcPr>
            <w:tcW w:w="6392" w:type="dxa"/>
            <w:vAlign w:val="center"/>
          </w:tcPr>
          <w:p w14:paraId="05C1BB2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实用性（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 xml:space="preserve">  ）  创新性（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0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 xml:space="preserve"> ）  经济性（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 xml:space="preserve"> ）  美观性（ 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0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）</w:t>
            </w:r>
          </w:p>
        </w:tc>
      </w:tr>
      <w:tr w14:paraId="369751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7D1A9B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贺嘉轩</w:t>
            </w:r>
          </w:p>
        </w:tc>
        <w:tc>
          <w:tcPr>
            <w:tcW w:w="6392" w:type="dxa"/>
            <w:vAlign w:val="center"/>
          </w:tcPr>
          <w:p w14:paraId="19D721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 xml:space="preserve">实用性（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 xml:space="preserve"> ）  创新性（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4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 xml:space="preserve">  ）  经济性（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 xml:space="preserve"> ）  美观性（ 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）</w:t>
            </w:r>
          </w:p>
        </w:tc>
      </w:tr>
      <w:tr w14:paraId="7D8BCC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375509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392" w:type="dxa"/>
            <w:vAlign w:val="center"/>
          </w:tcPr>
          <w:p w14:paraId="469AE01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实用性（  ）  创新性（  ）  经济性（  ）  美观性（  ）</w:t>
            </w:r>
          </w:p>
        </w:tc>
      </w:tr>
      <w:tr w14:paraId="357E46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  <w:shd w:val="clear" w:color="auto" w:fill="DBE3F4" w:themeFill="accent1" w:themeFillTint="32"/>
            <w:vAlign w:val="center"/>
          </w:tcPr>
          <w:p w14:paraId="3CAE363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二、细化方案</w:t>
            </w:r>
          </w:p>
        </w:tc>
      </w:tr>
      <w:tr w14:paraId="229A02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  <w:vAlign w:val="center"/>
          </w:tcPr>
          <w:p w14:paraId="3797237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FF0000"/>
                <w:sz w:val="24"/>
                <w:szCs w:val="24"/>
                <w:vertAlign w:val="baseline"/>
                <w:lang w:val="en-US" w:eastAsia="zh-CN"/>
              </w:rPr>
              <w:t>通过</w:t>
            </w:r>
            <w:r>
              <w:rPr>
                <w:rFonts w:hint="eastAsia"/>
                <w:color w:val="FF0000"/>
                <w:sz w:val="24"/>
                <w:szCs w:val="24"/>
                <w:u w:val="single"/>
                <w:vertAlign w:val="baseline"/>
                <w:lang w:val="en-US" w:eastAsia="zh-CN"/>
              </w:rPr>
              <w:t>小组讨论</w:t>
            </w:r>
            <w:r>
              <w:rPr>
                <w:rFonts w:hint="eastAsia"/>
                <w:color w:val="FF0000"/>
                <w:sz w:val="24"/>
                <w:szCs w:val="24"/>
                <w:vertAlign w:val="baseline"/>
                <w:lang w:val="en-US" w:eastAsia="zh-CN"/>
              </w:rPr>
              <w:t>、</w:t>
            </w:r>
            <w:r>
              <w:rPr>
                <w:rFonts w:hint="eastAsia"/>
                <w:color w:val="FF0000"/>
                <w:sz w:val="24"/>
                <w:szCs w:val="24"/>
                <w:u w:val="single"/>
                <w:vertAlign w:val="baseline"/>
                <w:lang w:val="en-US" w:eastAsia="zh-CN"/>
              </w:rPr>
              <w:t>与人工智能对话</w:t>
            </w:r>
            <w:r>
              <w:rPr>
                <w:rFonts w:hint="eastAsia"/>
                <w:color w:val="FF0000"/>
                <w:sz w:val="24"/>
                <w:szCs w:val="24"/>
                <w:vertAlign w:val="baseline"/>
                <w:lang w:val="en-US" w:eastAsia="zh-CN"/>
              </w:rPr>
              <w:t>等方式，提出2-3个优化方向。</w:t>
            </w:r>
          </w:p>
          <w:p w14:paraId="11C460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0000FF"/>
                <w:sz w:val="21"/>
                <w:szCs w:val="21"/>
                <w:vertAlign w:val="baseline"/>
                <w:lang w:val="en-US" w:eastAsia="zh-CN"/>
              </w:rPr>
              <w:t>【活动指引】首先，小组讨论选出1-2个备选方案。然后，将备选方案拍照后提交给人工智能工具，询问它的优化建议，合并为1个方案。最后，结合小组讨论结果，整理得出2-3个优化方向，填入表格中。</w:t>
            </w:r>
          </w:p>
        </w:tc>
      </w:tr>
      <w:tr w14:paraId="175C36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  <w:vAlign w:val="center"/>
          </w:tcPr>
          <w:p w14:paraId="3733352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优化方向1：纸板加厚更加牢固</w:t>
            </w:r>
          </w:p>
          <w:p w14:paraId="2BAEE4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1303A3C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优化方向2：加入除臭剂</w:t>
            </w:r>
          </w:p>
          <w:p w14:paraId="5FC533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10AFA8C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优化方向3：尖锐的地方拿毛线缠绕，更加舒适度</w:t>
            </w:r>
          </w:p>
          <w:p w14:paraId="76A195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9E34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  <w:shd w:val="clear" w:color="auto" w:fill="DBE3F4" w:themeFill="accent1" w:themeFillTint="32"/>
            <w:vAlign w:val="center"/>
          </w:tcPr>
          <w:p w14:paraId="3780507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三、呈现方案：绘制设计草图</w:t>
            </w:r>
          </w:p>
        </w:tc>
      </w:tr>
      <w:tr w14:paraId="721E85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  <w:shd w:val="clear" w:color="auto" w:fill="auto"/>
            <w:vAlign w:val="center"/>
          </w:tcPr>
          <w:p w14:paraId="6A5D185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  <w:t>绘制设计草图，要求标注产品主要尺寸和所用材料，并且编写简单的产品说明书。注意产品尺寸不应超过60cm*60cm*60cm。</w:t>
            </w:r>
          </w:p>
        </w:tc>
      </w:tr>
      <w:tr w14:paraId="70394A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  <w:shd w:val="clear" w:color="auto" w:fill="auto"/>
            <w:vAlign w:val="center"/>
          </w:tcPr>
          <w:p w14:paraId="3AD076A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设计草图（在草图纸上绘制后拍照粘贴）：</w:t>
            </w:r>
          </w:p>
          <w:p w14:paraId="53BF8B6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785B53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1D4814D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73EFA4D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1C993FF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5D7135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99" w:beforeLines="224" w:beforeAutospacing="0"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drawing>
                <wp:inline distT="0" distB="0" distL="114300" distR="114300">
                  <wp:extent cx="5266690" cy="2962910"/>
                  <wp:effectExtent l="0" t="0" r="6350" b="8890"/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66690" cy="2962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3AE5D3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4940BE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35BCD88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1AEF27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7F99F41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167CD62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产品说明：</w:t>
            </w:r>
          </w:p>
          <w:p w14:paraId="7D1648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产品尺寸：长（50 ）cm，宽（50 ）cm，高（ 80）cm</w:t>
            </w:r>
          </w:p>
          <w:p w14:paraId="0FF9AB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主要材料：猫薄荷，剪刀，纸箱，毛线</w:t>
            </w:r>
          </w:p>
          <w:p w14:paraId="204C99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主要颜色：棕色，白色</w:t>
            </w:r>
          </w:p>
          <w:p w14:paraId="513B7A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设计亮点：猫窗户 毛毯</w:t>
            </w:r>
          </w:p>
        </w:tc>
      </w:tr>
    </w:tbl>
    <w:p w14:paraId="6BB134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sz w:val="28"/>
          <w:szCs w:val="28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44909FF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第四节 绘制三视图并标注尺寸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048B73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DBE3F4" w:themeFill="accent1" w:themeFillTint="32"/>
            <w:vAlign w:val="center"/>
          </w:tcPr>
          <w:p w14:paraId="2C54BD1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学习目标</w:t>
            </w:r>
          </w:p>
        </w:tc>
      </w:tr>
      <w:tr w14:paraId="1704C8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vAlign w:val="center"/>
          </w:tcPr>
          <w:p w14:paraId="1DA4F0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FF0000"/>
                <w:sz w:val="24"/>
                <w:szCs w:val="24"/>
                <w:vertAlign w:val="baseline"/>
                <w:lang w:val="en-US" w:eastAsia="zh-CN"/>
              </w:rPr>
              <w:t>了解正投影和三视图的特点，掌握三视图的绘制方法、尺寸标注的基本要求和尺寸要素。根据小组设计草图，每位成员各自绘制一个模型三视图（作为个人成绩），将绘制效果最佳的模型三视图拍照提交（作为小组成绩）。</w:t>
            </w:r>
          </w:p>
        </w:tc>
      </w:tr>
      <w:tr w14:paraId="35ED0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DBE3F4" w:themeFill="accent1" w:themeFillTint="32"/>
            <w:vAlign w:val="center"/>
          </w:tcPr>
          <w:p w14:paraId="030DF87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一、小组最佳模型三视图</w:t>
            </w:r>
          </w:p>
        </w:tc>
      </w:tr>
      <w:tr w14:paraId="334E81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vAlign w:val="center"/>
          </w:tcPr>
          <w:p w14:paraId="0AC64DE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  <w:drawing>
                <wp:inline distT="0" distB="0" distL="114300" distR="114300">
                  <wp:extent cx="5266690" cy="2962910"/>
                  <wp:effectExtent l="0" t="0" r="6350" b="8890"/>
                  <wp:docPr id="3" name="图片 3" descr="WIN_20260325_17_18_31_Pr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WIN_20260325_17_18_31_Pro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66690" cy="29629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46C04F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b/>
          <w:bCs/>
          <w:sz w:val="28"/>
          <w:szCs w:val="28"/>
          <w:lang w:val="en-US" w:eastAsia="zh-CN"/>
        </w:rPr>
      </w:pPr>
    </w:p>
    <w:p w14:paraId="7CC54A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drawing>
          <wp:inline distT="0" distB="0" distL="114300" distR="114300">
            <wp:extent cx="5266690" cy="2962910"/>
            <wp:effectExtent l="0" t="0" r="6350" b="8890"/>
            <wp:docPr id="4" name="图片 4" descr="WIN_20260325_17_18_03_P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WIN_20260325_17_18_03_Pro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962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783267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2A4480F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2A4480F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CE87728"/>
    <w:multiLevelType w:val="singleLevel"/>
    <w:tmpl w:val="ECE8772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F36812A4"/>
    <w:multiLevelType w:val="singleLevel"/>
    <w:tmpl w:val="F36812A4"/>
    <w:lvl w:ilvl="0" w:tentative="0">
      <w:start w:val="1"/>
      <w:numFmt w:val="decimal"/>
      <w:suff w:val="nothing"/>
      <w:lvlText w:val="（%1）"/>
      <w:lvlJc w:val="left"/>
    </w:lvl>
  </w:abstractNum>
  <w:abstractNum w:abstractNumId="2">
    <w:nsid w:val="FDAFB0C0"/>
    <w:multiLevelType w:val="singleLevel"/>
    <w:tmpl w:val="FDAFB0C0"/>
    <w:lvl w:ilvl="0" w:tentative="0">
      <w:start w:val="3"/>
      <w:numFmt w:val="chineseCounting"/>
      <w:suff w:val="space"/>
      <w:lvlText w:val="第%1节"/>
      <w:lvlJc w:val="left"/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0YjU2MTM4MTZmOWRjNTY2YjhmZjAwODY3NmMxZTcifQ=="/>
  </w:docVars>
  <w:rsids>
    <w:rsidRoot w:val="40300517"/>
    <w:rsid w:val="00347080"/>
    <w:rsid w:val="003F1804"/>
    <w:rsid w:val="00666390"/>
    <w:rsid w:val="006A2456"/>
    <w:rsid w:val="010F4AB6"/>
    <w:rsid w:val="02AF2C38"/>
    <w:rsid w:val="03A53B02"/>
    <w:rsid w:val="04493C23"/>
    <w:rsid w:val="04583A5F"/>
    <w:rsid w:val="04EA4AF3"/>
    <w:rsid w:val="05CD63D3"/>
    <w:rsid w:val="063E0A32"/>
    <w:rsid w:val="079254DA"/>
    <w:rsid w:val="07E9436B"/>
    <w:rsid w:val="08211A44"/>
    <w:rsid w:val="0A740EC6"/>
    <w:rsid w:val="0B7E7AE3"/>
    <w:rsid w:val="0BAB4DBC"/>
    <w:rsid w:val="0BD024E6"/>
    <w:rsid w:val="0BE5207C"/>
    <w:rsid w:val="0C1F4E62"/>
    <w:rsid w:val="0C5C64E1"/>
    <w:rsid w:val="0CD143AE"/>
    <w:rsid w:val="0CDC4D1A"/>
    <w:rsid w:val="0E947D89"/>
    <w:rsid w:val="0F4B48EC"/>
    <w:rsid w:val="0FF54858"/>
    <w:rsid w:val="104E5AF0"/>
    <w:rsid w:val="10A67900"/>
    <w:rsid w:val="10AB75FC"/>
    <w:rsid w:val="11360C84"/>
    <w:rsid w:val="127C300E"/>
    <w:rsid w:val="138D1297"/>
    <w:rsid w:val="15973CBB"/>
    <w:rsid w:val="1661013C"/>
    <w:rsid w:val="170D2487"/>
    <w:rsid w:val="17667DE9"/>
    <w:rsid w:val="178070FD"/>
    <w:rsid w:val="19143FA0"/>
    <w:rsid w:val="19617762"/>
    <w:rsid w:val="1A954C6D"/>
    <w:rsid w:val="1B641070"/>
    <w:rsid w:val="1BDB2542"/>
    <w:rsid w:val="1C117EF6"/>
    <w:rsid w:val="1E713369"/>
    <w:rsid w:val="1F5A3B0B"/>
    <w:rsid w:val="20140D2A"/>
    <w:rsid w:val="207B79D9"/>
    <w:rsid w:val="209A10AD"/>
    <w:rsid w:val="20CE0ED9"/>
    <w:rsid w:val="236D2C2B"/>
    <w:rsid w:val="23C53FBE"/>
    <w:rsid w:val="23DC62FB"/>
    <w:rsid w:val="25AD72C5"/>
    <w:rsid w:val="267143BB"/>
    <w:rsid w:val="279664C8"/>
    <w:rsid w:val="27C95882"/>
    <w:rsid w:val="2834649F"/>
    <w:rsid w:val="28E62B38"/>
    <w:rsid w:val="29B63DDE"/>
    <w:rsid w:val="2ACE5F27"/>
    <w:rsid w:val="2BD10619"/>
    <w:rsid w:val="2CA03A2E"/>
    <w:rsid w:val="2CC37A75"/>
    <w:rsid w:val="2CEB0938"/>
    <w:rsid w:val="2DC53663"/>
    <w:rsid w:val="2DDB4C35"/>
    <w:rsid w:val="2DE0224B"/>
    <w:rsid w:val="2EFA558F"/>
    <w:rsid w:val="2F215A85"/>
    <w:rsid w:val="2F464330"/>
    <w:rsid w:val="2F702F51"/>
    <w:rsid w:val="2FA8691D"/>
    <w:rsid w:val="313F45C2"/>
    <w:rsid w:val="31564831"/>
    <w:rsid w:val="31C75BFC"/>
    <w:rsid w:val="32637723"/>
    <w:rsid w:val="36C24BE4"/>
    <w:rsid w:val="378E2A66"/>
    <w:rsid w:val="38EB1432"/>
    <w:rsid w:val="392C0A52"/>
    <w:rsid w:val="397130AC"/>
    <w:rsid w:val="3AFD2301"/>
    <w:rsid w:val="3B3252E6"/>
    <w:rsid w:val="3BBD0BA2"/>
    <w:rsid w:val="3BFC2FF7"/>
    <w:rsid w:val="3C004E84"/>
    <w:rsid w:val="3CB869E2"/>
    <w:rsid w:val="3CC46A9D"/>
    <w:rsid w:val="3CFD6976"/>
    <w:rsid w:val="3D2B0C42"/>
    <w:rsid w:val="3EEC4EF4"/>
    <w:rsid w:val="40300517"/>
    <w:rsid w:val="4092099C"/>
    <w:rsid w:val="41A43864"/>
    <w:rsid w:val="41F108FF"/>
    <w:rsid w:val="436A288B"/>
    <w:rsid w:val="43744836"/>
    <w:rsid w:val="43FF6859"/>
    <w:rsid w:val="44463319"/>
    <w:rsid w:val="454D5685"/>
    <w:rsid w:val="457C2402"/>
    <w:rsid w:val="469A6FE4"/>
    <w:rsid w:val="47136D96"/>
    <w:rsid w:val="48883C05"/>
    <w:rsid w:val="48BA115D"/>
    <w:rsid w:val="49C01457"/>
    <w:rsid w:val="4ABF5418"/>
    <w:rsid w:val="4B502367"/>
    <w:rsid w:val="4E270724"/>
    <w:rsid w:val="4EC4769C"/>
    <w:rsid w:val="4F4D0777"/>
    <w:rsid w:val="502A5888"/>
    <w:rsid w:val="509947B0"/>
    <w:rsid w:val="50BE4216"/>
    <w:rsid w:val="50BF7031"/>
    <w:rsid w:val="526E42F6"/>
    <w:rsid w:val="529F248F"/>
    <w:rsid w:val="57DA3EC6"/>
    <w:rsid w:val="5950330C"/>
    <w:rsid w:val="5A3B2E9E"/>
    <w:rsid w:val="5B364B24"/>
    <w:rsid w:val="5B914A01"/>
    <w:rsid w:val="5ECC5D50"/>
    <w:rsid w:val="5F9F3824"/>
    <w:rsid w:val="652860DA"/>
    <w:rsid w:val="671F3AEA"/>
    <w:rsid w:val="67DA6DE3"/>
    <w:rsid w:val="689F131E"/>
    <w:rsid w:val="689F494A"/>
    <w:rsid w:val="690D5D85"/>
    <w:rsid w:val="694B76BF"/>
    <w:rsid w:val="6BC21A76"/>
    <w:rsid w:val="6C3513D9"/>
    <w:rsid w:val="6D3377BA"/>
    <w:rsid w:val="6D353A7E"/>
    <w:rsid w:val="6EA36ACE"/>
    <w:rsid w:val="708727AC"/>
    <w:rsid w:val="711E68DF"/>
    <w:rsid w:val="71AF12E6"/>
    <w:rsid w:val="720226B9"/>
    <w:rsid w:val="721F3278"/>
    <w:rsid w:val="72712A3F"/>
    <w:rsid w:val="730A75A3"/>
    <w:rsid w:val="73130026"/>
    <w:rsid w:val="74E90FB2"/>
    <w:rsid w:val="75047B9A"/>
    <w:rsid w:val="75587EE6"/>
    <w:rsid w:val="76713744"/>
    <w:rsid w:val="770835B7"/>
    <w:rsid w:val="78D45AB3"/>
    <w:rsid w:val="79187168"/>
    <w:rsid w:val="7B175980"/>
    <w:rsid w:val="7C0D56F7"/>
    <w:rsid w:val="7D194AB9"/>
    <w:rsid w:val="7D9263DA"/>
    <w:rsid w:val="7E582D05"/>
    <w:rsid w:val="7E9F0934"/>
    <w:rsid w:val="7EB45827"/>
    <w:rsid w:val="7F477001"/>
    <w:rsid w:val="7FE04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1980</Words>
  <Characters>2135</Characters>
  <Lines>0</Lines>
  <Paragraphs>0</Paragraphs>
  <TotalTime>33</TotalTime>
  <ScaleCrop>false</ScaleCrop>
  <LinksUpToDate>false</LinksUpToDate>
  <CharactersWithSpaces>2312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2026-03-04T05:00:00Z</dcterms:created>
  <dc:creator>余峻展</dc:creator>
  <cp:lastModifiedBy>shr14</cp:lastModifiedBy>
  <dcterms:modified xsi:type="dcterms:W3CDTF">2026-03-25T09:19:41Z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E0E2C27D75544EDCB96789138364E844_13</vt:lpwstr>
  </property>
  <property fmtid="{D5CDD505-2E9C-101B-9397-08002B2CF9AE}" pid="4" name="KSOTemplateDocerSaveRecord">
    <vt:lpwstr>eyJoZGlkIjoiNDI0YjU2MTM4MTZmOWRjNTY2YjhmZjAwODY3NmMxZTcifQ==</vt:lpwstr>
  </property>
</Properties>
</file>