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陈鑫彬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李泉泓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负责技术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李欣桐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毛子晖，詹志钦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负责和管理工程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陈少达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设计名称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蓝哲文</w:t>
            </w:r>
          </w:p>
        </w:tc>
      </w:tr>
    </w:tbl>
    <w:p w14:paraId="4D8A16D2">
      <w:pPr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09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"/>
        <w:gridCol w:w="2"/>
        <w:gridCol w:w="2130"/>
        <w:gridCol w:w="2131"/>
        <w:gridCol w:w="2132"/>
      </w:tblGrid>
      <w:tr w14:paraId="7E6E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242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E49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6A12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1078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426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4540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00A4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830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0AE7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2FC5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233E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DB5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472F2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74729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蓝白猫适合室内、温度稳定、安静且安全封闭的居家环境：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温度控制在 18-26℃，避免极端冷热、穿堂风直吹；需封窗封阳台，防止坠楼；适合有规律作息的家庭，比如上班族或有老人小孩的家庭；不适合长期嘈杂、频繁搬动家具的环境；无需太大空间，但要划分休息区、玩耍区、如厕区，保持环境干净无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味</w:t>
            </w:r>
          </w:p>
        </w:tc>
      </w:tr>
      <w:tr w14:paraId="5B8A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E82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1FBE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________________甜心宝贝___猫窝</w:t>
            </w:r>
          </w:p>
        </w:tc>
      </w:tr>
      <w:tr w14:paraId="4BF0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4CA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476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BD2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776D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361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3C27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703F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6B02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21A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2" w:type="dxa"/>
            <w:gridSpan w:val="2"/>
            <w:vAlign w:val="center"/>
          </w:tcPr>
          <w:p w14:paraId="03D5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3" w:type="dxa"/>
            <w:gridSpan w:val="2"/>
            <w:vAlign w:val="center"/>
          </w:tcPr>
          <w:p w14:paraId="466A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317D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7F9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2" w:type="dxa"/>
            <w:gridSpan w:val="2"/>
            <w:vAlign w:val="center"/>
          </w:tcPr>
          <w:p w14:paraId="6AD0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3" w:type="dxa"/>
            <w:gridSpan w:val="2"/>
            <w:vAlign w:val="center"/>
          </w:tcPr>
          <w:p w14:paraId="2AC9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睡眠时长：____12__小时</w:t>
            </w:r>
          </w:p>
          <w:p w14:paraId="2725F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742B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6BFE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舒适温度区间：_____20_ - ____26__℃</w:t>
            </w:r>
          </w:p>
        </w:tc>
      </w:tr>
      <w:tr w14:paraId="71ED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A37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9F2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3" w:type="dxa"/>
            <w:gridSpan w:val="2"/>
            <w:vAlign w:val="center"/>
          </w:tcPr>
          <w:p w14:paraId="00E2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占用空间限制：____100__cm³</w:t>
            </w:r>
          </w:p>
          <w:p w14:paraId="07AD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06EB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耐用性：使用___3__月后需重新购买</w:t>
            </w:r>
          </w:p>
          <w:p w14:paraId="04A3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成本预算：__24____元</w:t>
            </w:r>
          </w:p>
        </w:tc>
      </w:tr>
      <w:tr w14:paraId="65C2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5E0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2" w:type="dxa"/>
            <w:gridSpan w:val="2"/>
            <w:vAlign w:val="center"/>
          </w:tcPr>
          <w:p w14:paraId="06B4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22C8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3" w:type="dxa"/>
            <w:gridSpan w:val="2"/>
            <w:vAlign w:val="center"/>
          </w:tcPr>
          <w:p w14:paraId="6EDB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室内：_____温度适应_______</w:t>
            </w:r>
          </w:p>
          <w:p w14:paraId="7284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6B38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E9F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08A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3" w:type="dxa"/>
            <w:gridSpan w:val="2"/>
            <w:vAlign w:val="center"/>
          </w:tcPr>
          <w:p w14:paraId="0639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____20__ - ___26___℃</w:t>
            </w:r>
          </w:p>
        </w:tc>
      </w:tr>
      <w:tr w14:paraId="16E6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D36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2" w:type="dxa"/>
            <w:gridSpan w:val="2"/>
            <w:vAlign w:val="center"/>
          </w:tcPr>
          <w:p w14:paraId="79525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3" w:type="dxa"/>
            <w:gridSpan w:val="2"/>
            <w:vAlign w:val="center"/>
          </w:tcPr>
          <w:p w14:paraId="65449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AB1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79B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27F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4627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C92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901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25D3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F0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A74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B994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4571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2EF43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3D72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占地太大</w:t>
            </w:r>
          </w:p>
          <w:p w14:paraId="43CA7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794EC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不耐用</w:t>
            </w:r>
          </w:p>
          <w:p w14:paraId="47A77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79DC1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容易倒塌</w:t>
            </w:r>
          </w:p>
          <w:p w14:paraId="5C377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14165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简约</w:t>
            </w:r>
          </w:p>
        </w:tc>
      </w:tr>
      <w:tr w14:paraId="1012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58E2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3868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380C7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673E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997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62DE3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44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86E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38A2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4DF44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2FD77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5937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A3D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04C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55C7C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142CB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4DBE3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3E65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B19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321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1D81D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制作成本不超过：____12____元</w:t>
            </w:r>
          </w:p>
        </w:tc>
      </w:tr>
      <w:tr w14:paraId="260E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AB1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F1C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61A4A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在____4___节课内可完成制作</w:t>
            </w:r>
          </w:p>
        </w:tc>
      </w:tr>
      <w:tr w14:paraId="6FC2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A741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F06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15E8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42D9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819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161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16A6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376C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ABC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4C73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BBB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C3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9AD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1DA9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903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5C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2226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775E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D9C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5B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FE7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6F9C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A8E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B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2450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0232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AFE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8E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812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0BBB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059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77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82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30A7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050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21A0036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2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2FE4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产品的功能 让家猫能够呆在猫窝中舒舒服服的享受睡眠，兼顾一定的耐用性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 纸板与木板，以PVA为底座，内部安装棉织品。便搬运，便移动，不伤地板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F25CB0">
            <w:pPr>
              <w:bidi w:val="0"/>
            </w:pPr>
            <w:r>
              <w:rPr>
                <w:rFonts w:hint="eastAsia"/>
                <w:b w:val="0"/>
                <w:bCs w:val="0"/>
                <w:szCs w:val="24"/>
                <w:vertAlign w:val="baseline"/>
                <w:lang w:val="en-US" w:eastAsia="zh-CN"/>
              </w:rPr>
              <w:t xml:space="preserve">3.产品的结构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猫窝应结构稳固、内部宽敞，能让猫咪自由转身和伸展。底部需防潮保暖，材质柔软舒适。入口大小适中，既方便进出又具安全感。整体设计应避免尖锐棱角，确保通风良好且易于清洁，为猫咪提供安静舒适的休息空间。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AA4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92D7D0D"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Cs w:val="24"/>
                <w:vertAlign w:val="baseline"/>
                <w:lang w:val="en-US" w:eastAsia="zh-CN"/>
              </w:rPr>
              <w:t>4.产品的外观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这款猫窝设计成巨型毛线球造型，五彩斑斓的条纹缠绕出圆润轮廓。表面采用仿羊毛材质，触感蓬松温暖。侧面留有一个不规则的圆形入口，隐约可见内部深邃的洞穴空间。顶端还俏皮地垂下一根真实的小线头，瞬间点燃猫咪的捕猎本能，既可爱又充满趣味。</w:t>
            </w:r>
          </w:p>
          <w:p w14:paraId="0E03CC15">
            <w:pPr>
              <w:bidi w:val="0"/>
              <w:rPr>
                <w:rFonts w:hint="eastAsia"/>
                <w:sz w:val="24"/>
                <w:szCs w:val="24"/>
              </w:rPr>
            </w:pPr>
          </w:p>
          <w:p w14:paraId="629EEA5B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DDD2E6F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BFE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陈鑫彬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蓝哲文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李泉泓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詹志钦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陈少达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李欣桐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毛子晖</w:t>
            </w: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用硬纸板/木板做内衬框架，外层包裹柔软布料或毛毡，既美观又耐用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19"/>
                <w:szCs w:val="19"/>
                <w:shd w:val="clear" w:fill="FFFFFF"/>
              </w:rPr>
              <w:t>。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2"/>
                <w:szCs w:val="22"/>
                <w:shd w:val="clear" w:fill="FFFFFF"/>
              </w:rPr>
              <w:t>底部加一层防滑橡胶垫或绒布底，避免移动；同时可拆卸清洗。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在侧面或顶部开1-2个小圆孔（直径5cm左右）作为透气窗，也可加装透明亚克力片防灰尘。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962910"/>
                  <wp:effectExtent l="0" t="0" r="6350" b="8890"/>
                  <wp:docPr id="2" name="图片 2" descr="WIN_20260318_17_20_33_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IN_20260318_17_20_33_Pro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45 ）cm，宽（ 35 ）cm，高（50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主要材料：环保瓦楞纸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主要颜色：白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设计亮点：双层大别墅</w:t>
            </w:r>
          </w:p>
        </w:tc>
      </w:tr>
    </w:tbl>
    <w:p w14:paraId="7918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D552CA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5A6F3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第六节 规划材料与加工零件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35D3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1823C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9D6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534D8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根据激光切割木板的尺寸，在激光切割木板上规划画线，修改、完善、补充小组所设计的LaserMaker加工文件，为零件的加工做准备。</w:t>
            </w:r>
          </w:p>
        </w:tc>
      </w:tr>
      <w:tr w14:paraId="13C2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52210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零件列表</w:t>
            </w:r>
          </w:p>
        </w:tc>
      </w:tr>
      <w:tr w14:paraId="6F5C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4DA9C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零件名称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8E6F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零件尺寸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7F1B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零件数量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4CF9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4E8B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0CCDC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BDE5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03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06390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26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99EB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DC8A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3041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03E1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A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3B55A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0A9B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7680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2C38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6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CA0D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A79E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63F0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39C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93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492B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CDB9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5489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1264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27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F450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43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2B6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A07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F7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C64A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FE64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DDCD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5DC79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B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9B8B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5AA0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D691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2C53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07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80C7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256E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68D7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B28E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A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779D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242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6AD1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C1B3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58A1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0E7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CA24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CA24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3819CCE7"/>
    <w:multiLevelType w:val="singleLevel"/>
    <w:tmpl w:val="3819C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6B42F1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7E1279"/>
    <w:rsid w:val="0FD54593"/>
    <w:rsid w:val="0FF54858"/>
    <w:rsid w:val="104E5AF0"/>
    <w:rsid w:val="105C4AB5"/>
    <w:rsid w:val="10A67900"/>
    <w:rsid w:val="10AB75FC"/>
    <w:rsid w:val="10B10371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C6322ED"/>
    <w:rsid w:val="1E713369"/>
    <w:rsid w:val="1EA85B59"/>
    <w:rsid w:val="20140D2A"/>
    <w:rsid w:val="207B79D9"/>
    <w:rsid w:val="209A10AD"/>
    <w:rsid w:val="20CE0ED9"/>
    <w:rsid w:val="21F36D0B"/>
    <w:rsid w:val="236D2C2B"/>
    <w:rsid w:val="23C53FBE"/>
    <w:rsid w:val="23DC62FB"/>
    <w:rsid w:val="25AD72C5"/>
    <w:rsid w:val="267143BB"/>
    <w:rsid w:val="279664C8"/>
    <w:rsid w:val="27C95882"/>
    <w:rsid w:val="2834649F"/>
    <w:rsid w:val="287A087F"/>
    <w:rsid w:val="28E62B38"/>
    <w:rsid w:val="29B63DDE"/>
    <w:rsid w:val="2ACE5F27"/>
    <w:rsid w:val="2BD10619"/>
    <w:rsid w:val="2CA03A2E"/>
    <w:rsid w:val="2CEB0938"/>
    <w:rsid w:val="2D005CE3"/>
    <w:rsid w:val="2DC53663"/>
    <w:rsid w:val="2DDB4C35"/>
    <w:rsid w:val="2DE0224B"/>
    <w:rsid w:val="2EFA558F"/>
    <w:rsid w:val="2F215A85"/>
    <w:rsid w:val="2F464330"/>
    <w:rsid w:val="2F702F51"/>
    <w:rsid w:val="301938BC"/>
    <w:rsid w:val="313F45C2"/>
    <w:rsid w:val="314A2690"/>
    <w:rsid w:val="31564831"/>
    <w:rsid w:val="31C75BFC"/>
    <w:rsid w:val="32637723"/>
    <w:rsid w:val="36C24BE4"/>
    <w:rsid w:val="378E2A66"/>
    <w:rsid w:val="392C0A52"/>
    <w:rsid w:val="397130AC"/>
    <w:rsid w:val="3A706705"/>
    <w:rsid w:val="3AFD2301"/>
    <w:rsid w:val="3B3252E6"/>
    <w:rsid w:val="3BFC2FF7"/>
    <w:rsid w:val="3C004E84"/>
    <w:rsid w:val="3CC46A9D"/>
    <w:rsid w:val="3CFD6976"/>
    <w:rsid w:val="3D2B0C42"/>
    <w:rsid w:val="3E7B0B8E"/>
    <w:rsid w:val="3EEC4EF4"/>
    <w:rsid w:val="3FAE7C86"/>
    <w:rsid w:val="40300517"/>
    <w:rsid w:val="4092099C"/>
    <w:rsid w:val="41520FF9"/>
    <w:rsid w:val="41A43864"/>
    <w:rsid w:val="41F108FF"/>
    <w:rsid w:val="436A288B"/>
    <w:rsid w:val="43744836"/>
    <w:rsid w:val="43A625B0"/>
    <w:rsid w:val="43FF6859"/>
    <w:rsid w:val="44463319"/>
    <w:rsid w:val="454D5685"/>
    <w:rsid w:val="457C2402"/>
    <w:rsid w:val="465F7002"/>
    <w:rsid w:val="469A6FE4"/>
    <w:rsid w:val="47124CD3"/>
    <w:rsid w:val="47136D96"/>
    <w:rsid w:val="48447C8F"/>
    <w:rsid w:val="48883C05"/>
    <w:rsid w:val="48BA115D"/>
    <w:rsid w:val="49C01457"/>
    <w:rsid w:val="4ABF5418"/>
    <w:rsid w:val="4B502367"/>
    <w:rsid w:val="4E270724"/>
    <w:rsid w:val="4EC4769C"/>
    <w:rsid w:val="4F4D0777"/>
    <w:rsid w:val="50074FD7"/>
    <w:rsid w:val="50163074"/>
    <w:rsid w:val="502A5888"/>
    <w:rsid w:val="509947B0"/>
    <w:rsid w:val="50BE4216"/>
    <w:rsid w:val="50BF7031"/>
    <w:rsid w:val="517C1574"/>
    <w:rsid w:val="526E42F6"/>
    <w:rsid w:val="529F248F"/>
    <w:rsid w:val="53900AF5"/>
    <w:rsid w:val="54CC3FD1"/>
    <w:rsid w:val="57DA3EC6"/>
    <w:rsid w:val="5A867B53"/>
    <w:rsid w:val="5ACA6500"/>
    <w:rsid w:val="5ADF334A"/>
    <w:rsid w:val="5B364B24"/>
    <w:rsid w:val="5B914A01"/>
    <w:rsid w:val="5D967917"/>
    <w:rsid w:val="5E45487F"/>
    <w:rsid w:val="5ECC5D50"/>
    <w:rsid w:val="5F9F3824"/>
    <w:rsid w:val="62716891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DDE2CE8"/>
    <w:rsid w:val="6EA36ACE"/>
    <w:rsid w:val="708727AC"/>
    <w:rsid w:val="711E68DF"/>
    <w:rsid w:val="71AF12E6"/>
    <w:rsid w:val="720226B9"/>
    <w:rsid w:val="721F3278"/>
    <w:rsid w:val="72712A3F"/>
    <w:rsid w:val="72EA693E"/>
    <w:rsid w:val="730A75A3"/>
    <w:rsid w:val="73130026"/>
    <w:rsid w:val="74E90FB2"/>
    <w:rsid w:val="75047B9A"/>
    <w:rsid w:val="75587EE6"/>
    <w:rsid w:val="77C75626"/>
    <w:rsid w:val="784F3EEE"/>
    <w:rsid w:val="78D45AB3"/>
    <w:rsid w:val="79187168"/>
    <w:rsid w:val="7B175980"/>
    <w:rsid w:val="7C0D56F7"/>
    <w:rsid w:val="7D194AB9"/>
    <w:rsid w:val="7D9263DA"/>
    <w:rsid w:val="7E582D05"/>
    <w:rsid w:val="7E9F0934"/>
    <w:rsid w:val="7EAE46C5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1073</Words>
  <Characters>1217</Characters>
  <Lines>0</Lines>
  <Paragraphs>0</Paragraphs>
  <TotalTime>0</TotalTime>
  <ScaleCrop>false</ScaleCrop>
  <LinksUpToDate>false</LinksUpToDate>
  <CharactersWithSpaces>1279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2026-04-22T07:43:04Z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E7F00E52276247F88C2A27E8D81827CF_13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